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A7E40">
      <w:pPr>
        <w:pStyle w:val="1"/>
      </w:pPr>
      <w:r>
        <w:fldChar w:fldCharType="begin"/>
      </w:r>
      <w:r>
        <w:instrText>HYPERLINK "http://internet.garant.ru/document?id=7015250</w:instrText>
      </w:r>
      <w:r>
        <w:instrText>6&amp;sub=0"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 ноября 2012 г. N 1119</w:t>
      </w:r>
      <w:r>
        <w:rPr>
          <w:rStyle w:val="a4"/>
          <w:b w:val="0"/>
          <w:bCs w:val="0"/>
        </w:rPr>
        <w:br/>
        <w:t>"Об утверждении требований к защите персональных данных при их обработке в информационных системах персональных данных"</w:t>
      </w:r>
      <w:r>
        <w:fldChar w:fldCharType="end"/>
      </w:r>
    </w:p>
    <w:p w:rsidR="00000000" w:rsidRDefault="002A7E40"/>
    <w:p w:rsidR="00000000" w:rsidRDefault="002A7E40">
      <w:r>
        <w:t xml:space="preserve">В соответствии со </w:t>
      </w:r>
      <w:hyperlink r:id="rId6" w:history="1">
        <w:r>
          <w:rPr>
            <w:rStyle w:val="a4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000000" w:rsidRDefault="002A7E40">
      <w:bookmarkStart w:id="1" w:name="sub_1"/>
      <w:r>
        <w:t xml:space="preserve">1. Утвердить прилагаемые </w:t>
      </w:r>
      <w:hyperlink w:anchor="sub_41" w:history="1">
        <w:r>
          <w:rPr>
            <w:rStyle w:val="a4"/>
          </w:rPr>
          <w:t>требования</w:t>
        </w:r>
      </w:hyperlink>
      <w:r>
        <w:t xml:space="preserve"> к защите персональн</w:t>
      </w:r>
      <w:r>
        <w:t>ых данных при их обработке в информационных системах персональных данных.</w:t>
      </w:r>
    </w:p>
    <w:p w:rsidR="00000000" w:rsidRDefault="002A7E40">
      <w:bookmarkStart w:id="2" w:name="sub_2"/>
      <w:bookmarkEnd w:id="1"/>
      <w:r>
        <w:t xml:space="preserve">2. Признать утратившим силу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17 ноября 2007 г. N 781 "Об </w:t>
      </w:r>
      <w:r>
        <w:t>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 48, ст. 6001).</w:t>
      </w:r>
    </w:p>
    <w:bookmarkEnd w:id="2"/>
    <w:p w:rsidR="00000000" w:rsidRDefault="002A7E4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7E40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</w:t>
            </w:r>
            <w:r>
              <w:t>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7E40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000000" w:rsidRDefault="002A7E40"/>
    <w:p w:rsidR="00000000" w:rsidRDefault="002A7E40">
      <w:r>
        <w:t>Москва</w:t>
      </w:r>
    </w:p>
    <w:p w:rsidR="00000000" w:rsidRDefault="002A7E40">
      <w:pPr>
        <w:pStyle w:val="a6"/>
      </w:pPr>
      <w:r>
        <w:t>1 ноября 2012 г. N 1119</w:t>
      </w:r>
    </w:p>
    <w:p w:rsidR="00000000" w:rsidRDefault="002A7E40">
      <w:pPr>
        <w:pStyle w:val="1"/>
      </w:pPr>
      <w:bookmarkStart w:id="3" w:name="sub_41"/>
      <w:r>
        <w:t>Требования</w:t>
      </w:r>
      <w:r>
        <w:br/>
        <w:t>к защите персональных данных при их обработке в информационных системах персональных данных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 ноября 2012 г. N 1119)</w:t>
      </w:r>
    </w:p>
    <w:bookmarkEnd w:id="3"/>
    <w:p w:rsidR="00000000" w:rsidRDefault="002A7E40"/>
    <w:p w:rsidR="00000000" w:rsidRDefault="002A7E40">
      <w:bookmarkStart w:id="4" w:name="sub_3"/>
      <w:r>
        <w:t>1. 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000000" w:rsidRDefault="002A7E40">
      <w:bookmarkStart w:id="5" w:name="sub_4"/>
      <w:bookmarkEnd w:id="4"/>
      <w:r>
        <w:t>2. Безопасность персональных данных</w:t>
      </w:r>
      <w:r>
        <w:t xml:space="preserve">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8" w:history="1">
        <w:r>
          <w:rPr>
            <w:rStyle w:val="a4"/>
          </w:rPr>
          <w:t>частью 5 статьи 19</w:t>
        </w:r>
      </w:hyperlink>
      <w:r>
        <w:t xml:space="preserve"> Федерального закона "О персональных данных".</w:t>
      </w:r>
    </w:p>
    <w:bookmarkEnd w:id="5"/>
    <w:p w:rsidR="00000000" w:rsidRDefault="002A7E40"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</w:t>
      </w:r>
      <w:r>
        <w:t>х в информационных системах.</w:t>
      </w:r>
    </w:p>
    <w:p w:rsidR="00000000" w:rsidRDefault="002A7E40">
      <w:bookmarkStart w:id="6" w:name="sub_5"/>
      <w:r>
        <w:t>3. 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</w:t>
      </w:r>
      <w:r>
        <w:t xml:space="preserve">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</w:t>
      </w:r>
      <w:r>
        <w:t>х при их обработке в информационной системе.</w:t>
      </w:r>
    </w:p>
    <w:p w:rsidR="00000000" w:rsidRDefault="002A7E40">
      <w:bookmarkStart w:id="7" w:name="sub_6"/>
      <w:bookmarkEnd w:id="6"/>
      <w:r>
        <w:t>4. 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</w:t>
      </w:r>
      <w:r>
        <w:t xml:space="preserve"> Федерации и Федеральной службой по техническому и экспортному контролю во исполнение </w:t>
      </w:r>
      <w:hyperlink r:id="rId9" w:history="1">
        <w:r>
          <w:rPr>
            <w:rStyle w:val="a4"/>
          </w:rPr>
          <w:t>части 4 статьи 19</w:t>
        </w:r>
      </w:hyperlink>
      <w:r>
        <w:t xml:space="preserve"> Федерального закона "О персональных данных".</w:t>
      </w:r>
    </w:p>
    <w:p w:rsidR="00000000" w:rsidRDefault="002A7E40">
      <w:bookmarkStart w:id="8" w:name="sub_7"/>
      <w:bookmarkEnd w:id="7"/>
      <w:r>
        <w:t>5. Информационная система я</w:t>
      </w:r>
      <w:r>
        <w:t>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</w:t>
      </w:r>
      <w:r>
        <w:t>ия здоровья, интимной жизни субъектов персональных данных.</w:t>
      </w:r>
    </w:p>
    <w:bookmarkEnd w:id="8"/>
    <w:p w:rsidR="00000000" w:rsidRDefault="002A7E40">
      <w:r>
        <w:lastRenderedPageBreak/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</w:t>
      </w:r>
      <w:r>
        <w:t>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000000" w:rsidRDefault="002A7E40">
      <w: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</w:t>
      </w:r>
      <w:r>
        <w:t xml:space="preserve">анных в соответствии со </w:t>
      </w:r>
      <w:hyperlink r:id="rId10" w:history="1">
        <w:r>
          <w:rPr>
            <w:rStyle w:val="a4"/>
          </w:rPr>
          <w:t>статьей 8</w:t>
        </w:r>
      </w:hyperlink>
      <w:r>
        <w:t xml:space="preserve"> Федерального закона "О персональных данных".</w:t>
      </w:r>
    </w:p>
    <w:p w:rsidR="00000000" w:rsidRDefault="002A7E40">
      <w:r>
        <w:t>Информационная система является информационной системой, обрабатывающей иные категории персональных данных, ес</w:t>
      </w:r>
      <w:r>
        <w:t xml:space="preserve">ли в ней не обрабатываются персональные данные, указанные в </w:t>
      </w:r>
      <w:hyperlink w:anchor="sub_7" w:history="1">
        <w:r>
          <w:rPr>
            <w:rStyle w:val="a4"/>
          </w:rPr>
          <w:t>абзацах первом - третьем</w:t>
        </w:r>
      </w:hyperlink>
      <w:r>
        <w:t xml:space="preserve"> настоящего пункта.</w:t>
      </w:r>
    </w:p>
    <w:p w:rsidR="00000000" w:rsidRDefault="002A7E40"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</w:t>
      </w:r>
      <w:r>
        <w:t>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000000" w:rsidRDefault="002A7E40">
      <w:bookmarkStart w:id="9" w:name="sub_8"/>
      <w:r>
        <w:t xml:space="preserve">6. Под актуальными угрозами безопасности персональных данных понимается совокупность условий и факторов, создающих </w:t>
      </w:r>
      <w:r>
        <w:t xml:space="preserve">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</w:t>
      </w:r>
      <w:r>
        <w:t>персональных данных, а также иные неправомерные действия.</w:t>
      </w:r>
    </w:p>
    <w:bookmarkEnd w:id="9"/>
    <w:p w:rsidR="00000000" w:rsidRDefault="002A7E40"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</w:t>
      </w:r>
      <w:r>
        <w:t>ом обеспечении, используемом в информационной системе.</w:t>
      </w:r>
    </w:p>
    <w:p w:rsidR="00000000" w:rsidRDefault="002A7E40"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</w:t>
      </w:r>
      <w:r>
        <w:t>печении, используемом в информационной системе.</w:t>
      </w:r>
    </w:p>
    <w:p w:rsidR="00000000" w:rsidRDefault="002A7E40">
      <w: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</w:t>
      </w:r>
      <w:r>
        <w:t>нии, используемом в информационной системе.</w:t>
      </w:r>
    </w:p>
    <w:p w:rsidR="00000000" w:rsidRDefault="002A7E40">
      <w:bookmarkStart w:id="10" w:name="sub_9"/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1" w:history="1">
        <w:r>
          <w:rPr>
            <w:rStyle w:val="a4"/>
          </w:rPr>
          <w:t>пункта 5 части 1 статьи 18.1</w:t>
        </w:r>
      </w:hyperlink>
      <w:r>
        <w:t xml:space="preserve"> Федерального закона "О персональных данных", и в соответствии с </w:t>
      </w:r>
      <w:hyperlink r:id="rId12" w:history="1">
        <w:r>
          <w:rPr>
            <w:rStyle w:val="a4"/>
          </w:rPr>
          <w:t>нормативными правовыми актами</w:t>
        </w:r>
      </w:hyperlink>
      <w:r>
        <w:t>, принятыми во испол</w:t>
      </w:r>
      <w:r>
        <w:t xml:space="preserve">нение </w:t>
      </w:r>
      <w:hyperlink r:id="rId13" w:history="1">
        <w:r>
          <w:rPr>
            <w:rStyle w:val="a4"/>
          </w:rPr>
          <w:t>части 5 статьи 19</w:t>
        </w:r>
      </w:hyperlink>
      <w:r>
        <w:t xml:space="preserve"> Федерального закона "О персональных данных".</w:t>
      </w:r>
    </w:p>
    <w:p w:rsidR="00000000" w:rsidRDefault="002A7E40">
      <w:bookmarkStart w:id="11" w:name="sub_10"/>
      <w:bookmarkEnd w:id="10"/>
      <w:r>
        <w:t>8. При обработке персональных данных в информационных системах устанавливаются 4 уровня защищенности персо</w:t>
      </w:r>
      <w:r>
        <w:t>нальных данных.</w:t>
      </w:r>
    </w:p>
    <w:p w:rsidR="00000000" w:rsidRDefault="002A7E40">
      <w:bookmarkStart w:id="12" w:name="sub_13"/>
      <w:bookmarkEnd w:id="11"/>
      <w:r>
        <w:t>9. 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2A7E40">
      <w:bookmarkStart w:id="13" w:name="sub_11"/>
      <w:bookmarkEnd w:id="12"/>
      <w:r>
        <w:t>а) для информационной системы актуа</w:t>
      </w:r>
      <w:r>
        <w:t>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000000" w:rsidRDefault="002A7E40">
      <w:bookmarkStart w:id="14" w:name="sub_12"/>
      <w:bookmarkEnd w:id="13"/>
      <w:r>
        <w:t>б) для информационной системы актуальны угрозы 2-го ти</w:t>
      </w:r>
      <w:r>
        <w:t>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000000" w:rsidRDefault="002A7E40">
      <w:bookmarkStart w:id="15" w:name="sub_20"/>
      <w:bookmarkEnd w:id="14"/>
      <w:r>
        <w:t xml:space="preserve">10. Необходимость обеспечения 2-го уровня защищенности персональных данных </w:t>
      </w:r>
      <w:r>
        <w:t xml:space="preserve">при их обработке в информационной системе устанавливается при наличии хотя бы одного из следующих </w:t>
      </w:r>
      <w:r>
        <w:lastRenderedPageBreak/>
        <w:t>условий:</w:t>
      </w:r>
    </w:p>
    <w:p w:rsidR="00000000" w:rsidRDefault="002A7E40">
      <w:bookmarkStart w:id="16" w:name="sub_14"/>
      <w:bookmarkEnd w:id="15"/>
      <w:r>
        <w:t>а) для информационной системы актуальны угрозы 1-го типа и информационная система обрабатывает общедоступные персональные данные;</w:t>
      </w:r>
    </w:p>
    <w:p w:rsidR="00000000" w:rsidRDefault="002A7E40">
      <w:bookmarkStart w:id="17" w:name="sub_15"/>
      <w:bookmarkEnd w:id="16"/>
      <w:r>
        <w:t>б) для информационной системы актуальны угрозы 2-го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</w:t>
      </w:r>
      <w:r>
        <w:t>, не являющихся сотрудниками оператора;</w:t>
      </w:r>
    </w:p>
    <w:p w:rsidR="00000000" w:rsidRDefault="002A7E40">
      <w:bookmarkStart w:id="18" w:name="sub_16"/>
      <w:bookmarkEnd w:id="17"/>
      <w:r>
        <w:t>в) для информационной системы актуальны угрозы 2-го типа и информационная система обрабатывает биометрические персональные данные;</w:t>
      </w:r>
    </w:p>
    <w:p w:rsidR="00000000" w:rsidRDefault="002A7E40">
      <w:bookmarkStart w:id="19" w:name="sub_17"/>
      <w:bookmarkEnd w:id="18"/>
      <w:r>
        <w:t>г) для информационной системы актуальны угрозы 2-го типа и ин</w:t>
      </w:r>
      <w:r>
        <w:t>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000000" w:rsidRDefault="002A7E40">
      <w:bookmarkStart w:id="20" w:name="sub_18"/>
      <w:bookmarkEnd w:id="19"/>
      <w:r>
        <w:t>д) для информационной системы актуальны угрозы 2-го типа и информационная система обрабаты</w:t>
      </w:r>
      <w:r>
        <w:t>вает иные категории персональных данных более чем 100000 субъектов персональных данных, не являющихся сотрудниками оператора;</w:t>
      </w:r>
    </w:p>
    <w:p w:rsidR="00000000" w:rsidRDefault="002A7E40">
      <w:bookmarkStart w:id="21" w:name="sub_19"/>
      <w:bookmarkEnd w:id="20"/>
      <w:r>
        <w:t>е) для информационной системы актуальны угрозы 3-го типа и информационная система обрабатывает специальные категории п</w:t>
      </w:r>
      <w:r>
        <w:t>ерсональных данных более чем 100000 субъектов персональных данных, не являющихся сотрудниками оператора.</w:t>
      </w:r>
    </w:p>
    <w:p w:rsidR="00000000" w:rsidRDefault="002A7E40">
      <w:bookmarkStart w:id="22" w:name="sub_26"/>
      <w:bookmarkEnd w:id="21"/>
      <w:r>
        <w:t>11. Необходимость обеспечения 3-го уровня защищенности персональных данных при их обработке в информационной системе устанавливается при на</w:t>
      </w:r>
      <w:r>
        <w:t>личии хотя бы одного из следующих условий:</w:t>
      </w:r>
    </w:p>
    <w:p w:rsidR="00000000" w:rsidRDefault="002A7E40">
      <w:bookmarkStart w:id="23" w:name="sub_21"/>
      <w:bookmarkEnd w:id="22"/>
      <w:r>
        <w:t>а) для информационной системы актуальны угрозы 2-го 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</w:t>
      </w:r>
      <w:r>
        <w:t>0000 субъектов персональных данных, не являющихся сотрудниками оператора;</w:t>
      </w:r>
    </w:p>
    <w:p w:rsidR="00000000" w:rsidRDefault="002A7E40">
      <w:bookmarkStart w:id="24" w:name="sub_22"/>
      <w:bookmarkEnd w:id="23"/>
      <w:r>
        <w:t>б) для информационной системы актуальны угрозы 2-го типа и информационная система обрабатывает иные категории персональных данных сотрудников оператора или иные категории</w:t>
      </w:r>
      <w:r>
        <w:t xml:space="preserve"> персональных данных менее чем 100000 субъектов персональных данных, не являющихся сотрудниками оператора;</w:t>
      </w:r>
    </w:p>
    <w:p w:rsidR="00000000" w:rsidRDefault="002A7E40">
      <w:bookmarkStart w:id="25" w:name="sub_23"/>
      <w:bookmarkEnd w:id="24"/>
      <w:r>
        <w:t xml:space="preserve">в) для информационной системы актуальны угрозы 3-го типа и информационная система обрабатывает специальные категории персональных данных </w:t>
      </w:r>
      <w:r>
        <w:t>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000000" w:rsidRDefault="002A7E40">
      <w:bookmarkStart w:id="26" w:name="sub_24"/>
      <w:bookmarkEnd w:id="25"/>
      <w:r>
        <w:t>г) для информационной системы актуальны угрозы 3-го типа и информационная система обрабаты</w:t>
      </w:r>
      <w:r>
        <w:t>вает биометрические персональные данные;</w:t>
      </w:r>
    </w:p>
    <w:p w:rsidR="00000000" w:rsidRDefault="002A7E40">
      <w:bookmarkStart w:id="27" w:name="sub_25"/>
      <w:bookmarkEnd w:id="26"/>
      <w:r>
        <w:t>д) для информационной системы актуальны угрозы 3-го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</w:t>
      </w:r>
      <w:r>
        <w:t>и оператора.</w:t>
      </w:r>
    </w:p>
    <w:p w:rsidR="00000000" w:rsidRDefault="002A7E40">
      <w:bookmarkStart w:id="28" w:name="sub_29"/>
      <w:bookmarkEnd w:id="27"/>
      <w:r>
        <w:t>12. 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2A7E40">
      <w:bookmarkStart w:id="29" w:name="sub_27"/>
      <w:bookmarkEnd w:id="28"/>
      <w:r>
        <w:t>а) для информационной системы актуаль</w:t>
      </w:r>
      <w:r>
        <w:t>ны угрозы 3-го типа и информационная система обрабатывает общедоступные персональные данные;</w:t>
      </w:r>
    </w:p>
    <w:p w:rsidR="00000000" w:rsidRDefault="002A7E40">
      <w:bookmarkStart w:id="30" w:name="sub_28"/>
      <w:bookmarkEnd w:id="29"/>
      <w:r>
        <w:t>б) для информационной системы актуальны угрозы 3-го типа и информационная система обрабатывает иные категории персональных данных сотрудников оператора</w:t>
      </w:r>
      <w:r>
        <w:t xml:space="preserve"> или иные категории персональных данных менее чем 100000 субъектов персональных данных, не являющихся сотрудниками оператора.</w:t>
      </w:r>
    </w:p>
    <w:p w:rsidR="00000000" w:rsidRDefault="002A7E40">
      <w:bookmarkStart w:id="31" w:name="sub_34"/>
      <w:bookmarkEnd w:id="30"/>
      <w:r>
        <w:t>13. Для обеспечения 4-го уровня защищенности персональных данных при их обработке в информационных системах необходимо</w:t>
      </w:r>
      <w:r>
        <w:t xml:space="preserve"> выполнение следующих требований: </w:t>
      </w:r>
    </w:p>
    <w:p w:rsidR="00000000" w:rsidRDefault="002A7E40">
      <w:bookmarkStart w:id="32" w:name="sub_30"/>
      <w:bookmarkEnd w:id="31"/>
      <w:r>
        <w:t xml:space="preserve">а) организация режима обеспечения безопасности помещений, в которых размещена </w:t>
      </w:r>
      <w:r>
        <w:lastRenderedPageBreak/>
        <w:t>информационная система, препятствующего возможности неконтролируемого проникновения или пребывания в этих помещениях лиц, не имеющи</w:t>
      </w:r>
      <w:r>
        <w:t>х права доступа в эти помещения;</w:t>
      </w:r>
    </w:p>
    <w:p w:rsidR="00000000" w:rsidRDefault="002A7E40">
      <w:bookmarkStart w:id="33" w:name="sub_31"/>
      <w:bookmarkEnd w:id="32"/>
      <w:r>
        <w:t>б) обеспечение сохранности носителей персональных данных;</w:t>
      </w:r>
    </w:p>
    <w:p w:rsidR="00000000" w:rsidRDefault="002A7E40">
      <w:bookmarkStart w:id="34" w:name="sub_32"/>
      <w:bookmarkEnd w:id="33"/>
      <w:r>
        <w:t xml:space="preserve">в) утверждение руководителем оператора документа, определяющего </w:t>
      </w:r>
      <w:hyperlink r:id="rId14" w:history="1">
        <w:r>
          <w:rPr>
            <w:rStyle w:val="a4"/>
          </w:rPr>
          <w:t>перечень</w:t>
        </w:r>
      </w:hyperlink>
      <w:r>
        <w:t xml:space="preserve">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000000" w:rsidRDefault="002A7E40">
      <w:bookmarkStart w:id="35" w:name="sub_33"/>
      <w:bookmarkEnd w:id="34"/>
      <w:r>
        <w:t>г) использование средств защиты информации, прошедших процедуру оценки соответствия требования</w:t>
      </w:r>
      <w:r>
        <w:t>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000000" w:rsidRDefault="002A7E40">
      <w:bookmarkStart w:id="36" w:name="sub_35"/>
      <w:bookmarkEnd w:id="35"/>
      <w:r>
        <w:t xml:space="preserve">14. Для обеспечения 3-го уровня защищенности персональных данных при </w:t>
      </w:r>
      <w:r>
        <w:t xml:space="preserve">их обработке в информационных системах помимо выполнения требований, предусмотренных </w:t>
      </w:r>
      <w:hyperlink w:anchor="sub_34" w:history="1">
        <w:r>
          <w:rPr>
            <w:rStyle w:val="a4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</w:t>
      </w:r>
      <w:r>
        <w:t>ых данных в информационной системе.</w:t>
      </w:r>
    </w:p>
    <w:p w:rsidR="00000000" w:rsidRDefault="002A7E40">
      <w:bookmarkStart w:id="37" w:name="sub_36"/>
      <w:bookmarkEnd w:id="36"/>
      <w:r>
        <w:t xml:space="preserve">15. 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35" w:history="1">
        <w:r>
          <w:rPr>
            <w:rStyle w:val="a4"/>
          </w:rPr>
          <w:t>пунктом 14</w:t>
        </w:r>
      </w:hyperlink>
      <w:r>
        <w:t xml:space="preserve"> настоящего документ</w:t>
      </w:r>
      <w:r>
        <w:t xml:space="preserve">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</w:t>
      </w:r>
      <w:r>
        <w:t>(трудовых) обязанностей.</w:t>
      </w:r>
    </w:p>
    <w:p w:rsidR="00000000" w:rsidRDefault="002A7E40">
      <w:bookmarkStart w:id="38" w:name="sub_39"/>
      <w:bookmarkEnd w:id="37"/>
      <w:r>
        <w:t xml:space="preserve">16. 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sub_36" w:history="1">
        <w:r>
          <w:rPr>
            <w:rStyle w:val="a4"/>
          </w:rPr>
          <w:t>пунктом 15</w:t>
        </w:r>
      </w:hyperlink>
      <w:r>
        <w:t xml:space="preserve"> настоящего документа, необходимо выполнен</w:t>
      </w:r>
      <w:r>
        <w:t>ие следующих требований:</w:t>
      </w:r>
    </w:p>
    <w:p w:rsidR="00000000" w:rsidRDefault="002A7E40">
      <w:bookmarkStart w:id="39" w:name="sub_37"/>
      <w:bookmarkEnd w:id="38"/>
      <w:r>
        <w:t>а) 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00000" w:rsidRDefault="002A7E40">
      <w:bookmarkStart w:id="40" w:name="sub_38"/>
      <w:bookmarkEnd w:id="39"/>
      <w:r>
        <w:t>б) создание структурного по</w:t>
      </w:r>
      <w:r>
        <w:t>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000000" w:rsidRDefault="002A7E40">
      <w:bookmarkStart w:id="41" w:name="sub_40"/>
      <w:bookmarkEnd w:id="40"/>
      <w:r>
        <w:t>17. Контроль за выполнением настоящих требован</w:t>
      </w:r>
      <w:r>
        <w:t>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</w:t>
      </w:r>
      <w:r>
        <w:t>ой информации. Указанный контроль проводится не реже 1 раза в 3 года в сроки, определяемые оператором (уполномоченным лицом).</w:t>
      </w:r>
    </w:p>
    <w:bookmarkEnd w:id="41"/>
    <w:p w:rsidR="002A7E40" w:rsidRDefault="002A7E40"/>
    <w:sectPr w:rsidR="002A7E4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C6"/>
    <w:rsid w:val="000625C6"/>
    <w:rsid w:val="002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48567&amp;sub=1905" TargetMode="External"/><Relationship Id="rId13" Type="http://schemas.openxmlformats.org/officeDocument/2006/relationships/hyperlink" Target="http://internet.garant.ru/document?id=12048567&amp;sub=19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92223&amp;sub=0" TargetMode="External"/><Relationship Id="rId12" Type="http://schemas.openxmlformats.org/officeDocument/2006/relationships/hyperlink" Target="http://internet.garant.ru/document?id=71259068&amp;sub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48567&amp;sub=19" TargetMode="External"/><Relationship Id="rId11" Type="http://schemas.openxmlformats.org/officeDocument/2006/relationships/hyperlink" Target="http://internet.garant.ru/document?id=12048567&amp;sub=181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48567&amp;sub=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2048567&amp;sub=1904" TargetMode="External"/><Relationship Id="rId14" Type="http://schemas.openxmlformats.org/officeDocument/2006/relationships/hyperlink" Target="http://internet.garant.ru/document?id=70642338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2020-10-23T09:14:00Z</dcterms:created>
  <dcterms:modified xsi:type="dcterms:W3CDTF">2020-10-23T09:14:00Z</dcterms:modified>
</cp:coreProperties>
</file>